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CLEANING AND HYGIENE SUPPLIES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Cleaning and Hygiene Supplies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cleaning and hygiene supplies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46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Toilet tissue, mini jumbo roll</w:t>
            </w:r>
          </w:p>
        </w:tc>
        <w:tc>
          <w:tcPr>
            <w:tcW w:type="dxa" w:w="4762"/>
          </w:tcPr>
          <w:p>
            <w:pPr>
              <w:spacing w:after="40" w:before="40"/>
            </w:pPr>
            <w:r>
              <w:rPr>
                <w:rFonts w:ascii="Calibri" w:hAnsi="Calibri"/>
                <w:b w:val="0"/>
                <w:i w:val="0"/>
                <w:sz w:val="17"/>
              </w:rPr>
              <w:t>Dispenser type; ply, roll length and core diameter stated</w:t>
            </w:r>
          </w:p>
        </w:tc>
        <w:tc>
          <w:tcPr>
            <w:tcW w:type="dxa" w:w="907"/>
          </w:tcPr>
          <w:p>
            <w:pPr>
              <w:spacing w:after="40" w:before="40"/>
              <w:jc w:val="center"/>
            </w:pPr>
            <w:r>
              <w:rPr>
                <w:rFonts w:ascii="Calibri" w:hAnsi="Calibri"/>
                <w:b w:val="0"/>
                <w:i w:val="0"/>
                <w:sz w:val="17"/>
              </w:rPr>
              <w:t>Case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Toilet tissue, mini jumbo, long roll</w:t>
            </w:r>
          </w:p>
        </w:tc>
        <w:tc>
          <w:tcPr>
            <w:tcW w:type="dxa" w:w="4762"/>
            <w:shd w:val="clear" w:fill="F4F8FC"/>
          </w:tcPr>
          <w:p>
            <w:pPr>
              <w:spacing w:after="40" w:before="40"/>
            </w:pPr>
            <w:r>
              <w:rPr>
                <w:rFonts w:ascii="Calibri" w:hAnsi="Calibri"/>
                <w:b w:val="0"/>
                <w:i w:val="0"/>
                <w:sz w:val="17"/>
              </w:rPr>
              <w:t>Extended roll length for high-traffic washrooms</w:t>
            </w:r>
          </w:p>
        </w:tc>
        <w:tc>
          <w:tcPr>
            <w:tcW w:type="dxa" w:w="907"/>
            <w:shd w:val="clear" w:fill="F4F8FC"/>
          </w:tcPr>
          <w:p>
            <w:pPr>
              <w:spacing w:after="40" w:before="40"/>
              <w:jc w:val="center"/>
            </w:pPr>
            <w:r>
              <w:rPr>
                <w:rFonts w:ascii="Calibri" w:hAnsi="Calibri"/>
                <w:b w:val="0"/>
                <w:i w:val="0"/>
                <w:sz w:val="17"/>
              </w:rPr>
              <w:t>Case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Hand towel, Z-fold</w:t>
            </w:r>
          </w:p>
        </w:tc>
        <w:tc>
          <w:tcPr>
            <w:tcW w:type="dxa" w:w="4762"/>
          </w:tcPr>
          <w:p>
            <w:pPr>
              <w:spacing w:after="40" w:before="40"/>
            </w:pPr>
            <w:r>
              <w:rPr>
                <w:rFonts w:ascii="Calibri" w:hAnsi="Calibri"/>
                <w:b w:val="0"/>
                <w:i w:val="0"/>
                <w:sz w:val="17"/>
              </w:rPr>
              <w:t>Interfold, sheet size and sheets per case stated</w:t>
            </w:r>
          </w:p>
        </w:tc>
        <w:tc>
          <w:tcPr>
            <w:tcW w:type="dxa" w:w="907"/>
          </w:tcPr>
          <w:p>
            <w:pPr>
              <w:spacing w:after="40" w:before="40"/>
              <w:jc w:val="center"/>
            </w:pPr>
            <w:r>
              <w:rPr>
                <w:rFonts w:ascii="Calibri" w:hAnsi="Calibri"/>
                <w:b w:val="0"/>
                <w:i w:val="0"/>
                <w:sz w:val="17"/>
              </w:rPr>
              <w:t>Case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Hand towel, centrefeed roll</w:t>
            </w:r>
          </w:p>
        </w:tc>
        <w:tc>
          <w:tcPr>
            <w:tcW w:type="dxa" w:w="4762"/>
            <w:shd w:val="clear" w:fill="F4F8FC"/>
          </w:tcPr>
          <w:p>
            <w:pPr>
              <w:spacing w:after="40" w:before="40"/>
            </w:pPr>
            <w:r>
              <w:rPr>
                <w:rFonts w:ascii="Calibri" w:hAnsi="Calibri"/>
                <w:b w:val="0"/>
                <w:i w:val="0"/>
                <w:sz w:val="17"/>
              </w:rPr>
              <w:t>Centre-pull roll, roll length and ply stated</w:t>
            </w:r>
          </w:p>
        </w:tc>
        <w:tc>
          <w:tcPr>
            <w:tcW w:type="dxa" w:w="907"/>
            <w:shd w:val="clear" w:fill="F4F8FC"/>
          </w:tcPr>
          <w:p>
            <w:pPr>
              <w:spacing w:after="40" w:before="40"/>
              <w:jc w:val="center"/>
            </w:pPr>
            <w:r>
              <w:rPr>
                <w:rFonts w:ascii="Calibri" w:hAnsi="Calibri"/>
                <w:b w:val="0"/>
                <w:i w:val="0"/>
                <w:sz w:val="17"/>
              </w:rPr>
              <w:t>Case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Kitchen roll towel</w:t>
            </w:r>
          </w:p>
        </w:tc>
        <w:tc>
          <w:tcPr>
            <w:tcW w:type="dxa" w:w="4762"/>
          </w:tcPr>
          <w:p>
            <w:pPr>
              <w:spacing w:after="40" w:before="40"/>
            </w:pPr>
            <w:r>
              <w:rPr>
                <w:rFonts w:ascii="Calibri" w:hAnsi="Calibri"/>
                <w:b w:val="0"/>
                <w:i w:val="0"/>
                <w:sz w:val="17"/>
              </w:rPr>
              <w:t>Household roll, sheet count and ply stated</w:t>
            </w:r>
          </w:p>
        </w:tc>
        <w:tc>
          <w:tcPr>
            <w:tcW w:type="dxa" w:w="907"/>
          </w:tcPr>
          <w:p>
            <w:pPr>
              <w:spacing w:after="40" w:before="40"/>
              <w:jc w:val="center"/>
            </w:pPr>
            <w:r>
              <w:rPr>
                <w:rFonts w:ascii="Calibri" w:hAnsi="Calibri"/>
                <w:b w:val="0"/>
                <w:i w:val="0"/>
                <w:sz w:val="17"/>
              </w:rPr>
              <w:t>Roll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Napkin, dispenser type</w:t>
            </w:r>
          </w:p>
        </w:tc>
        <w:tc>
          <w:tcPr>
            <w:tcW w:type="dxa" w:w="4762"/>
            <w:shd w:val="clear" w:fill="F4F8FC"/>
          </w:tcPr>
          <w:p>
            <w:pPr>
              <w:spacing w:after="40" w:before="40"/>
            </w:pPr>
            <w:r>
              <w:rPr>
                <w:rFonts w:ascii="Calibri" w:hAnsi="Calibri"/>
                <w:b w:val="0"/>
                <w:i w:val="0"/>
                <w:sz w:val="17"/>
              </w:rPr>
              <w:t>Sheet size and pack count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Liquid hand soap</w:t>
            </w:r>
          </w:p>
        </w:tc>
        <w:tc>
          <w:tcPr>
            <w:tcW w:type="dxa" w:w="4762"/>
          </w:tcPr>
          <w:p>
            <w:pPr>
              <w:spacing w:after="40" w:before="40"/>
            </w:pPr>
            <w:r>
              <w:rPr>
                <w:rFonts w:ascii="Calibri" w:hAnsi="Calibri"/>
                <w:b w:val="0"/>
                <w:i w:val="0"/>
                <w:sz w:val="17"/>
              </w:rPr>
              <w:t>pH stated, dispenser-compatible viscosity</w:t>
            </w:r>
          </w:p>
        </w:tc>
        <w:tc>
          <w:tcPr>
            <w:tcW w:type="dxa" w:w="907"/>
          </w:tcPr>
          <w:p>
            <w:pPr>
              <w:spacing w:after="40" w:before="40"/>
              <w:jc w:val="center"/>
            </w:pPr>
            <w:r>
              <w:rPr>
                <w:rFonts w:ascii="Calibri" w:hAnsi="Calibri"/>
                <w:b w:val="0"/>
                <w:i w:val="0"/>
                <w:sz w:val="17"/>
              </w:rPr>
              <w:t>Drum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Antibacterial liquid hand soap</w:t>
            </w:r>
          </w:p>
        </w:tc>
        <w:tc>
          <w:tcPr>
            <w:tcW w:type="dxa" w:w="4762"/>
            <w:shd w:val="clear" w:fill="F4F8FC"/>
          </w:tcPr>
          <w:p>
            <w:pPr>
              <w:spacing w:after="40" w:before="40"/>
            </w:pPr>
            <w:r>
              <w:rPr>
                <w:rFonts w:ascii="Calibri" w:hAnsi="Calibri"/>
                <w:b w:val="0"/>
                <w:i w:val="0"/>
                <w:sz w:val="17"/>
              </w:rPr>
              <w:t>Biocidal registration required where claimed</w:t>
            </w:r>
          </w:p>
        </w:tc>
        <w:tc>
          <w:tcPr>
            <w:tcW w:type="dxa" w:w="907"/>
            <w:shd w:val="clear" w:fill="F4F8FC"/>
          </w:tcPr>
          <w:p>
            <w:pPr>
              <w:spacing w:after="40" w:before="40"/>
              <w:jc w:val="center"/>
            </w:pPr>
            <w:r>
              <w:rPr>
                <w:rFonts w:ascii="Calibri" w:hAnsi="Calibri"/>
                <w:b w:val="0"/>
                <w:i w:val="0"/>
                <w:sz w:val="17"/>
              </w:rPr>
              <w:t>Drum</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Foam hand soap</w:t>
            </w:r>
          </w:p>
        </w:tc>
        <w:tc>
          <w:tcPr>
            <w:tcW w:type="dxa" w:w="4762"/>
          </w:tcPr>
          <w:p>
            <w:pPr>
              <w:spacing w:after="40" w:before="40"/>
            </w:pPr>
            <w:r>
              <w:rPr>
                <w:rFonts w:ascii="Calibri" w:hAnsi="Calibri"/>
                <w:b w:val="0"/>
                <w:i w:val="0"/>
                <w:sz w:val="17"/>
              </w:rPr>
              <w:t>For foam dispensers; dilution ratio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Hand sanitiser, alcohol based</w:t>
            </w:r>
          </w:p>
        </w:tc>
        <w:tc>
          <w:tcPr>
            <w:tcW w:type="dxa" w:w="4762"/>
            <w:shd w:val="clear" w:fill="F4F8FC"/>
          </w:tcPr>
          <w:p>
            <w:pPr>
              <w:spacing w:after="40" w:before="40"/>
            </w:pPr>
            <w:r>
              <w:rPr>
                <w:rFonts w:ascii="Calibri" w:hAnsi="Calibri"/>
                <w:b w:val="0"/>
                <w:i w:val="0"/>
                <w:sz w:val="17"/>
              </w:rPr>
              <w:t>Alcohol content stated; biocidal registration required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Surface disinfectant, concentrate</w:t>
            </w:r>
          </w:p>
        </w:tc>
        <w:tc>
          <w:tcPr>
            <w:tcW w:type="dxa" w:w="4762"/>
          </w:tcPr>
          <w:p>
            <w:pPr>
              <w:spacing w:after="40" w:before="40"/>
            </w:pPr>
            <w:r>
              <w:rPr>
                <w:rFonts w:ascii="Calibri" w:hAnsi="Calibri"/>
                <w:b w:val="0"/>
                <w:i w:val="0"/>
                <w:sz w:val="17"/>
              </w:rPr>
              <w:t>Dilution ratio and contact time stated</w:t>
            </w:r>
          </w:p>
        </w:tc>
        <w:tc>
          <w:tcPr>
            <w:tcW w:type="dxa" w:w="907"/>
          </w:tcPr>
          <w:p>
            <w:pPr>
              <w:spacing w:after="40" w:before="40"/>
              <w:jc w:val="center"/>
            </w:pPr>
            <w:r>
              <w:rPr>
                <w:rFonts w:ascii="Calibri" w:hAnsi="Calibri"/>
                <w:b w:val="0"/>
                <w:i w:val="0"/>
                <w:sz w:val="17"/>
              </w:rPr>
              <w:t>Drum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General purpose surface cleaner</w:t>
            </w:r>
          </w:p>
        </w:tc>
        <w:tc>
          <w:tcPr>
            <w:tcW w:type="dxa" w:w="4762"/>
            <w:shd w:val="clear" w:fill="F4F8FC"/>
          </w:tcPr>
          <w:p>
            <w:pPr>
              <w:spacing w:after="40" w:before="40"/>
            </w:pPr>
            <w:r>
              <w:rPr>
                <w:rFonts w:ascii="Calibri" w:hAnsi="Calibri"/>
                <w:b w:val="0"/>
                <w:i w:val="0"/>
                <w:sz w:val="17"/>
              </w:rPr>
              <w:t>Dilution ratio and suitable surfaces stated</w:t>
            </w:r>
          </w:p>
        </w:tc>
        <w:tc>
          <w:tcPr>
            <w:tcW w:type="dxa" w:w="907"/>
            <w:shd w:val="clear" w:fill="F4F8FC"/>
          </w:tcPr>
          <w:p>
            <w:pPr>
              <w:spacing w:after="40" w:before="40"/>
              <w:jc w:val="center"/>
            </w:pPr>
            <w:r>
              <w:rPr>
                <w:rFonts w:ascii="Calibri" w:hAnsi="Calibri"/>
                <w:b w:val="0"/>
                <w:i w:val="0"/>
                <w:sz w:val="17"/>
              </w:rPr>
              <w:t>Drum</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Glass cleaner</w:t>
            </w:r>
          </w:p>
        </w:tc>
        <w:tc>
          <w:tcPr>
            <w:tcW w:type="dxa" w:w="4762"/>
          </w:tcPr>
          <w:p>
            <w:pPr>
              <w:spacing w:after="40" w:before="40"/>
            </w:pPr>
            <w:r>
              <w:rPr>
                <w:rFonts w:ascii="Calibri" w:hAnsi="Calibri"/>
                <w:b w:val="0"/>
                <w:i w:val="0"/>
                <w:sz w:val="17"/>
              </w:rPr>
              <w:t>Ready to use, streak-free formulation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Dishwashing liquid, manual</w:t>
            </w:r>
          </w:p>
        </w:tc>
        <w:tc>
          <w:tcPr>
            <w:tcW w:type="dxa" w:w="4762"/>
            <w:shd w:val="clear" w:fill="F4F8FC"/>
          </w:tcPr>
          <w:p>
            <w:pPr>
              <w:spacing w:after="40" w:before="40"/>
            </w:pPr>
            <w:r>
              <w:rPr>
                <w:rFonts w:ascii="Calibri" w:hAnsi="Calibri"/>
                <w:b w:val="0"/>
                <w:i w:val="0"/>
                <w:sz w:val="17"/>
              </w:rPr>
              <w:t>Active content and dilution stated</w:t>
            </w:r>
          </w:p>
        </w:tc>
        <w:tc>
          <w:tcPr>
            <w:tcW w:type="dxa" w:w="907"/>
            <w:shd w:val="clear" w:fill="F4F8FC"/>
          </w:tcPr>
          <w:p>
            <w:pPr>
              <w:spacing w:after="40" w:before="40"/>
              <w:jc w:val="center"/>
            </w:pPr>
            <w:r>
              <w:rPr>
                <w:rFonts w:ascii="Calibri" w:hAnsi="Calibri"/>
                <w:b w:val="0"/>
                <w:i w:val="0"/>
                <w:sz w:val="17"/>
              </w:rPr>
              <w:t>Drum</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Dishwasher detergent, industrial</w:t>
            </w:r>
          </w:p>
        </w:tc>
        <w:tc>
          <w:tcPr>
            <w:tcW w:type="dxa" w:w="4762"/>
          </w:tcPr>
          <w:p>
            <w:pPr>
              <w:spacing w:after="40" w:before="40"/>
            </w:pPr>
            <w:r>
              <w:rPr>
                <w:rFonts w:ascii="Calibri" w:hAnsi="Calibri"/>
                <w:b w:val="0"/>
                <w:i w:val="0"/>
                <w:sz w:val="17"/>
              </w:rPr>
              <w:t>For commercial machines; water hardness range stated</w:t>
            </w:r>
          </w:p>
        </w:tc>
        <w:tc>
          <w:tcPr>
            <w:tcW w:type="dxa" w:w="907"/>
          </w:tcPr>
          <w:p>
            <w:pPr>
              <w:spacing w:after="40" w:before="40"/>
              <w:jc w:val="center"/>
            </w:pPr>
            <w:r>
              <w:rPr>
                <w:rFonts w:ascii="Calibri" w:hAnsi="Calibri"/>
                <w:b w:val="0"/>
                <w:i w:val="0"/>
                <w:sz w:val="17"/>
              </w:rPr>
              <w:t>Drum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Rinse aid</w:t>
            </w:r>
          </w:p>
        </w:tc>
        <w:tc>
          <w:tcPr>
            <w:tcW w:type="dxa" w:w="4762"/>
            <w:shd w:val="clear" w:fill="F4F8FC"/>
          </w:tcPr>
          <w:p>
            <w:pPr>
              <w:spacing w:after="40" w:before="40"/>
            </w:pPr>
            <w:r>
              <w:rPr>
                <w:rFonts w:ascii="Calibri" w:hAnsi="Calibri"/>
                <w:b w:val="0"/>
                <w:i w:val="0"/>
                <w:sz w:val="17"/>
              </w:rPr>
              <w:t>Dosing rate stated; for commercial dishwashers</w:t>
            </w:r>
          </w:p>
        </w:tc>
        <w:tc>
          <w:tcPr>
            <w:tcW w:type="dxa" w:w="907"/>
            <w:shd w:val="clear" w:fill="F4F8FC"/>
          </w:tcPr>
          <w:p>
            <w:pPr>
              <w:spacing w:after="40" w:before="40"/>
              <w:jc w:val="center"/>
            </w:pPr>
            <w:r>
              <w:rPr>
                <w:rFonts w:ascii="Calibri" w:hAnsi="Calibri"/>
                <w:b w:val="0"/>
                <w:i w:val="0"/>
                <w:sz w:val="17"/>
              </w:rPr>
              <w:t>Drum</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Sodium hypochlorite bleach</w:t>
            </w:r>
          </w:p>
        </w:tc>
        <w:tc>
          <w:tcPr>
            <w:tcW w:type="dxa" w:w="4762"/>
          </w:tcPr>
          <w:p>
            <w:pPr>
              <w:spacing w:after="40" w:before="40"/>
            </w:pPr>
            <w:r>
              <w:rPr>
                <w:rFonts w:ascii="Calibri" w:hAnsi="Calibri"/>
                <w:b w:val="0"/>
                <w:i w:val="0"/>
                <w:sz w:val="17"/>
              </w:rPr>
              <w:t>Active chlorine content stated</w:t>
            </w:r>
          </w:p>
        </w:tc>
        <w:tc>
          <w:tcPr>
            <w:tcW w:type="dxa" w:w="907"/>
          </w:tcPr>
          <w:p>
            <w:pPr>
              <w:spacing w:after="40" w:before="40"/>
              <w:jc w:val="center"/>
            </w:pPr>
            <w:r>
              <w:rPr>
                <w:rFonts w:ascii="Calibri" w:hAnsi="Calibri"/>
                <w:b w:val="0"/>
                <w:i w:val="0"/>
                <w:sz w:val="17"/>
              </w:rPr>
              <w:t>Drum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Degreaser</w:t>
            </w:r>
          </w:p>
        </w:tc>
        <w:tc>
          <w:tcPr>
            <w:tcW w:type="dxa" w:w="4762"/>
            <w:shd w:val="clear" w:fill="F4F8FC"/>
          </w:tcPr>
          <w:p>
            <w:pPr>
              <w:spacing w:after="40" w:before="40"/>
            </w:pPr>
            <w:r>
              <w:rPr>
                <w:rFonts w:ascii="Calibri" w:hAnsi="Calibri"/>
                <w:b w:val="0"/>
                <w:i w:val="0"/>
                <w:sz w:val="17"/>
              </w:rPr>
              <w:t>Alkaline; dilution ratio and surface limits stated</w:t>
            </w:r>
          </w:p>
        </w:tc>
        <w:tc>
          <w:tcPr>
            <w:tcW w:type="dxa" w:w="907"/>
            <w:shd w:val="clear" w:fill="F4F8FC"/>
          </w:tcPr>
          <w:p>
            <w:pPr>
              <w:spacing w:after="40" w:before="40"/>
              <w:jc w:val="center"/>
            </w:pPr>
            <w:r>
              <w:rPr>
                <w:rFonts w:ascii="Calibri" w:hAnsi="Calibri"/>
                <w:b w:val="0"/>
                <w:i w:val="0"/>
                <w:sz w:val="17"/>
              </w:rPr>
              <w:t>Drum</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Descaler</w:t>
            </w:r>
          </w:p>
        </w:tc>
        <w:tc>
          <w:tcPr>
            <w:tcW w:type="dxa" w:w="4762"/>
          </w:tcPr>
          <w:p>
            <w:pPr>
              <w:spacing w:after="40" w:before="40"/>
            </w:pPr>
            <w:r>
              <w:rPr>
                <w:rFonts w:ascii="Calibri" w:hAnsi="Calibri"/>
                <w:b w:val="0"/>
                <w:i w:val="0"/>
                <w:sz w:val="17"/>
              </w:rPr>
              <w:t>Acidic; not for use on natural stone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Toilet cleaner, gel</w:t>
            </w:r>
          </w:p>
        </w:tc>
        <w:tc>
          <w:tcPr>
            <w:tcW w:type="dxa" w:w="4762"/>
            <w:shd w:val="clear" w:fill="F4F8FC"/>
          </w:tcPr>
          <w:p>
            <w:pPr>
              <w:spacing w:after="40" w:before="40"/>
            </w:pPr>
            <w:r>
              <w:rPr>
                <w:rFonts w:ascii="Calibri" w:hAnsi="Calibri"/>
                <w:b w:val="0"/>
                <w:i w:val="0"/>
                <w:sz w:val="17"/>
              </w:rPr>
              <w:t>Clinging gel, acidic, under-rim nozzle</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Cream cleanser</w:t>
            </w:r>
          </w:p>
        </w:tc>
        <w:tc>
          <w:tcPr>
            <w:tcW w:type="dxa" w:w="4762"/>
          </w:tcPr>
          <w:p>
            <w:pPr>
              <w:spacing w:after="40" w:before="40"/>
            </w:pPr>
            <w:r>
              <w:rPr>
                <w:rFonts w:ascii="Calibri" w:hAnsi="Calibri"/>
                <w:b w:val="0"/>
                <w:i w:val="0"/>
                <w:sz w:val="17"/>
              </w:rPr>
              <w:t>Mild abrasive for sinks and worktops</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Carpet and upholstery shampoo</w:t>
            </w:r>
          </w:p>
        </w:tc>
        <w:tc>
          <w:tcPr>
            <w:tcW w:type="dxa" w:w="4762"/>
            <w:shd w:val="clear" w:fill="F4F8FC"/>
          </w:tcPr>
          <w:p>
            <w:pPr>
              <w:spacing w:after="40" w:before="40"/>
            </w:pPr>
            <w:r>
              <w:rPr>
                <w:rFonts w:ascii="Calibri" w:hAnsi="Calibri"/>
                <w:b w:val="0"/>
                <w:i w:val="0"/>
                <w:sz w:val="17"/>
              </w:rPr>
              <w:t>For extraction machines; low-foam option stated</w:t>
            </w:r>
          </w:p>
        </w:tc>
        <w:tc>
          <w:tcPr>
            <w:tcW w:type="dxa" w:w="907"/>
            <w:shd w:val="clear" w:fill="F4F8FC"/>
          </w:tcPr>
          <w:p>
            <w:pPr>
              <w:spacing w:after="40" w:before="40"/>
              <w:jc w:val="center"/>
            </w:pPr>
            <w:r>
              <w:rPr>
                <w:rFonts w:ascii="Calibri" w:hAnsi="Calibri"/>
                <w:b w:val="0"/>
                <w:i w:val="0"/>
                <w:sz w:val="17"/>
              </w:rPr>
              <w:t>Drum</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Bin liner, small</w:t>
            </w:r>
          </w:p>
        </w:tc>
        <w:tc>
          <w:tcPr>
            <w:tcW w:type="dxa" w:w="4762"/>
          </w:tcPr>
          <w:p>
            <w:pPr>
              <w:spacing w:after="40" w:before="40"/>
            </w:pPr>
            <w:r>
              <w:rPr>
                <w:rFonts w:ascii="Calibri" w:hAnsi="Calibri"/>
                <w:b w:val="0"/>
                <w:i w:val="0"/>
                <w:sz w:val="17"/>
              </w:rPr>
              <w:t>Size in cm and micron thickness stated</w:t>
            </w:r>
          </w:p>
        </w:tc>
        <w:tc>
          <w:tcPr>
            <w:tcW w:type="dxa" w:w="907"/>
          </w:tcPr>
          <w:p>
            <w:pPr>
              <w:spacing w:after="40" w:before="40"/>
              <w:jc w:val="center"/>
            </w:pPr>
            <w:r>
              <w:rPr>
                <w:rFonts w:ascii="Calibri" w:hAnsi="Calibri"/>
                <w:b w:val="0"/>
                <w:i w:val="0"/>
                <w:sz w:val="17"/>
              </w:rPr>
              <w:t>Roll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Bin liner, large industrial</w:t>
            </w:r>
          </w:p>
        </w:tc>
        <w:tc>
          <w:tcPr>
            <w:tcW w:type="dxa" w:w="4762"/>
            <w:shd w:val="clear" w:fill="F4F8FC"/>
          </w:tcPr>
          <w:p>
            <w:pPr>
              <w:spacing w:after="40" w:before="40"/>
            </w:pPr>
            <w:r>
              <w:rPr>
                <w:rFonts w:ascii="Calibri" w:hAnsi="Calibri"/>
                <w:b w:val="0"/>
                <w:i w:val="0"/>
                <w:sz w:val="17"/>
              </w:rPr>
              <w:t>Size in cm and micron thickness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Bin liner, jumbo</w:t>
            </w:r>
          </w:p>
        </w:tc>
        <w:tc>
          <w:tcPr>
            <w:tcW w:type="dxa" w:w="4762"/>
          </w:tcPr>
          <w:p>
            <w:pPr>
              <w:spacing w:after="40" w:before="40"/>
            </w:pPr>
            <w:r>
              <w:rPr>
                <w:rFonts w:ascii="Calibri" w:hAnsi="Calibri"/>
                <w:b w:val="0"/>
                <w:i w:val="0"/>
                <w:sz w:val="17"/>
              </w:rPr>
              <w:t>Size in cm and micron thickness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Surface wipes</w:t>
            </w:r>
          </w:p>
        </w:tc>
        <w:tc>
          <w:tcPr>
            <w:tcW w:type="dxa" w:w="4762"/>
            <w:shd w:val="clear" w:fill="F4F8FC"/>
          </w:tcPr>
          <w:p>
            <w:pPr>
              <w:spacing w:after="40" w:before="40"/>
            </w:pPr>
            <w:r>
              <w:rPr>
                <w:rFonts w:ascii="Calibri" w:hAnsi="Calibri"/>
                <w:b w:val="0"/>
                <w:i w:val="0"/>
                <w:sz w:val="17"/>
              </w:rPr>
              <w:t>Wipe size and sheets per pack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Microfibre cloth</w:t>
            </w:r>
          </w:p>
        </w:tc>
        <w:tc>
          <w:tcPr>
            <w:tcW w:type="dxa" w:w="4762"/>
          </w:tcPr>
          <w:p>
            <w:pPr>
              <w:spacing w:after="40" w:before="40"/>
            </w:pPr>
            <w:r>
              <w:rPr>
                <w:rFonts w:ascii="Calibri" w:hAnsi="Calibri"/>
                <w:b w:val="0"/>
                <w:i w:val="0"/>
                <w:sz w:val="17"/>
              </w:rPr>
              <w:t>Size, g/m² and colour coding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Scouring sponge, dual sided</w:t>
            </w:r>
          </w:p>
        </w:tc>
        <w:tc>
          <w:tcPr>
            <w:tcW w:type="dxa" w:w="4762"/>
            <w:shd w:val="clear" w:fill="F4F8FC"/>
          </w:tcPr>
          <w:p>
            <w:pPr>
              <w:spacing w:after="40" w:before="40"/>
            </w:pPr>
            <w:r>
              <w:rPr>
                <w:rFonts w:ascii="Calibri" w:hAnsi="Calibri"/>
                <w:b w:val="0"/>
                <w:i w:val="0"/>
                <w:sz w:val="17"/>
              </w:rPr>
              <w:t>Size and abrasive grade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29</w:t>
            </w:r>
          </w:p>
        </w:tc>
        <w:tc>
          <w:tcPr>
            <w:tcW w:type="dxa" w:w="2551"/>
          </w:tcPr>
          <w:p>
            <w:pPr>
              <w:spacing w:after="40" w:before="40"/>
            </w:pPr>
            <w:r>
              <w:rPr>
                <w:rFonts w:ascii="Calibri" w:hAnsi="Calibri"/>
                <w:b/>
                <w:i w:val="0"/>
                <w:sz w:val="17"/>
              </w:rPr>
              <w:t>Scouring pad, metal</w:t>
            </w:r>
          </w:p>
        </w:tc>
        <w:tc>
          <w:tcPr>
            <w:tcW w:type="dxa" w:w="4762"/>
          </w:tcPr>
          <w:p>
            <w:pPr>
              <w:spacing w:after="40" w:before="40"/>
            </w:pPr>
            <w:r>
              <w:rPr>
                <w:rFonts w:ascii="Calibri" w:hAnsi="Calibri"/>
                <w:b w:val="0"/>
                <w:i w:val="0"/>
                <w:sz w:val="17"/>
              </w:rPr>
              <w:t>Weight per piece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30</w:t>
            </w:r>
          </w:p>
        </w:tc>
        <w:tc>
          <w:tcPr>
            <w:tcW w:type="dxa" w:w="2551"/>
            <w:shd w:val="clear" w:fill="F4F8FC"/>
          </w:tcPr>
          <w:p>
            <w:pPr>
              <w:spacing w:after="40" w:before="40"/>
            </w:pPr>
            <w:r>
              <w:rPr>
                <w:rFonts w:ascii="Calibri" w:hAnsi="Calibri"/>
                <w:b/>
                <w:i w:val="0"/>
                <w:sz w:val="17"/>
              </w:rPr>
              <w:t>Damp mop head</w:t>
            </w:r>
          </w:p>
        </w:tc>
        <w:tc>
          <w:tcPr>
            <w:tcW w:type="dxa" w:w="4762"/>
            <w:shd w:val="clear" w:fill="F4F8FC"/>
          </w:tcPr>
          <w:p>
            <w:pPr>
              <w:spacing w:after="40" w:before="40"/>
            </w:pPr>
            <w:r>
              <w:rPr>
                <w:rFonts w:ascii="Calibri" w:hAnsi="Calibri"/>
                <w:b w:val="0"/>
                <w:i w:val="0"/>
                <w:sz w:val="17"/>
              </w:rPr>
              <w:t>Width and attachment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31</w:t>
            </w:r>
          </w:p>
        </w:tc>
        <w:tc>
          <w:tcPr>
            <w:tcW w:type="dxa" w:w="2551"/>
          </w:tcPr>
          <w:p>
            <w:pPr>
              <w:spacing w:after="40" w:before="40"/>
            </w:pPr>
            <w:r>
              <w:rPr>
                <w:rFonts w:ascii="Calibri" w:hAnsi="Calibri"/>
                <w:b/>
                <w:i w:val="0"/>
                <w:sz w:val="17"/>
              </w:rPr>
              <w:t>Mop handle, telescopic</w:t>
            </w:r>
          </w:p>
        </w:tc>
        <w:tc>
          <w:tcPr>
            <w:tcW w:type="dxa" w:w="4762"/>
          </w:tcPr>
          <w:p>
            <w:pPr>
              <w:spacing w:after="40" w:before="40"/>
            </w:pPr>
            <w:r>
              <w:rPr>
                <w:rFonts w:ascii="Calibri" w:hAnsi="Calibri"/>
                <w:b w:val="0"/>
                <w:i w:val="0"/>
                <w:sz w:val="17"/>
              </w:rPr>
              <w:t>Extended length and thread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32</w:t>
            </w:r>
          </w:p>
        </w:tc>
        <w:tc>
          <w:tcPr>
            <w:tcW w:type="dxa" w:w="2551"/>
            <w:shd w:val="clear" w:fill="F4F8FC"/>
          </w:tcPr>
          <w:p>
            <w:pPr>
              <w:spacing w:after="40" w:before="40"/>
            </w:pPr>
            <w:r>
              <w:rPr>
                <w:rFonts w:ascii="Calibri" w:hAnsi="Calibri"/>
                <w:b/>
                <w:i w:val="0"/>
                <w:sz w:val="17"/>
              </w:rPr>
              <w:t>Cleaning trolley, twin bucket</w:t>
            </w:r>
          </w:p>
        </w:tc>
        <w:tc>
          <w:tcPr>
            <w:tcW w:type="dxa" w:w="4762"/>
            <w:shd w:val="clear" w:fill="F4F8FC"/>
          </w:tcPr>
          <w:p>
            <w:pPr>
              <w:spacing w:after="40" w:before="40"/>
            </w:pPr>
            <w:r>
              <w:rPr>
                <w:rFonts w:ascii="Calibri" w:hAnsi="Calibri"/>
                <w:b w:val="0"/>
                <w:i w:val="0"/>
                <w:sz w:val="17"/>
              </w:rPr>
              <w:t>Bucket capacity, wringer and bag holder</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33</w:t>
            </w:r>
          </w:p>
        </w:tc>
        <w:tc>
          <w:tcPr>
            <w:tcW w:type="dxa" w:w="2551"/>
          </w:tcPr>
          <w:p>
            <w:pPr>
              <w:spacing w:after="40" w:before="40"/>
            </w:pPr>
            <w:r>
              <w:rPr>
                <w:rFonts w:ascii="Calibri" w:hAnsi="Calibri"/>
                <w:b/>
                <w:i w:val="0"/>
                <w:sz w:val="17"/>
              </w:rPr>
              <w:t>Window squeegee</w:t>
            </w:r>
          </w:p>
        </w:tc>
        <w:tc>
          <w:tcPr>
            <w:tcW w:type="dxa" w:w="4762"/>
          </w:tcPr>
          <w:p>
            <w:pPr>
              <w:spacing w:after="40" w:before="40"/>
            </w:pPr>
            <w:r>
              <w:rPr>
                <w:rFonts w:ascii="Calibri" w:hAnsi="Calibri"/>
                <w:b w:val="0"/>
                <w:i w:val="0"/>
                <w:sz w:val="17"/>
              </w:rPr>
              <w:t>Blade width and handle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34</w:t>
            </w:r>
          </w:p>
        </w:tc>
        <w:tc>
          <w:tcPr>
            <w:tcW w:type="dxa" w:w="2551"/>
            <w:shd w:val="clear" w:fill="F4F8FC"/>
          </w:tcPr>
          <w:p>
            <w:pPr>
              <w:spacing w:after="40" w:before="40"/>
            </w:pPr>
            <w:r>
              <w:rPr>
                <w:rFonts w:ascii="Calibri" w:hAnsi="Calibri"/>
                <w:b/>
                <w:i w:val="0"/>
                <w:sz w:val="17"/>
              </w:rPr>
              <w:t>Dustpan and brush set</w:t>
            </w:r>
          </w:p>
        </w:tc>
        <w:tc>
          <w:tcPr>
            <w:tcW w:type="dxa" w:w="4762"/>
            <w:shd w:val="clear" w:fill="F4F8FC"/>
          </w:tcPr>
          <w:p>
            <w:pPr>
              <w:spacing w:after="40" w:before="40"/>
            </w:pPr>
            <w:r>
              <w:rPr>
                <w:rFonts w:ascii="Calibri" w:hAnsi="Calibri"/>
                <w:b w:val="0"/>
                <w:i w:val="0"/>
                <w:sz w:val="17"/>
              </w:rPr>
              <w:t>Long handle option; bristle type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35</w:t>
            </w:r>
          </w:p>
        </w:tc>
        <w:tc>
          <w:tcPr>
            <w:tcW w:type="dxa" w:w="2551"/>
          </w:tcPr>
          <w:p>
            <w:pPr>
              <w:spacing w:after="40" w:before="40"/>
            </w:pPr>
            <w:r>
              <w:rPr>
                <w:rFonts w:ascii="Calibri" w:hAnsi="Calibri"/>
                <w:b/>
                <w:i w:val="0"/>
                <w:sz w:val="17"/>
              </w:rPr>
              <w:t>Cleaning glove, latex or nitrile</w:t>
            </w:r>
          </w:p>
        </w:tc>
        <w:tc>
          <w:tcPr>
            <w:tcW w:type="dxa" w:w="4762"/>
          </w:tcPr>
          <w:p>
            <w:pPr>
              <w:spacing w:after="40" w:before="40"/>
            </w:pPr>
            <w:r>
              <w:rPr>
                <w:rFonts w:ascii="Calibri" w:hAnsi="Calibri"/>
                <w:b w:val="0"/>
                <w:i w:val="0"/>
                <w:sz w:val="17"/>
              </w:rPr>
              <w:t>Length, thickness and size range stated</w:t>
            </w:r>
          </w:p>
        </w:tc>
        <w:tc>
          <w:tcPr>
            <w:tcW w:type="dxa" w:w="907"/>
          </w:tcPr>
          <w:p>
            <w:pPr>
              <w:spacing w:after="40" w:before="40"/>
              <w:jc w:val="center"/>
            </w:pPr>
            <w:r>
              <w:rPr>
                <w:rFonts w:ascii="Calibri" w:hAnsi="Calibri"/>
                <w:b w:val="0"/>
                <w:i w:val="0"/>
                <w:sz w:val="17"/>
              </w:rPr>
              <w:t>Pair</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36</w:t>
            </w:r>
          </w:p>
        </w:tc>
        <w:tc>
          <w:tcPr>
            <w:tcW w:type="dxa" w:w="2551"/>
            <w:shd w:val="clear" w:fill="F4F8FC"/>
          </w:tcPr>
          <w:p>
            <w:pPr>
              <w:spacing w:after="40" w:before="40"/>
            </w:pPr>
            <w:r>
              <w:rPr>
                <w:rFonts w:ascii="Calibri" w:hAnsi="Calibri"/>
                <w:b/>
                <w:i w:val="0"/>
                <w:sz w:val="17"/>
              </w:rPr>
              <w:t>Disposable nitrile glove</w:t>
            </w:r>
          </w:p>
        </w:tc>
        <w:tc>
          <w:tcPr>
            <w:tcW w:type="dxa" w:w="4762"/>
            <w:shd w:val="clear" w:fill="F4F8FC"/>
          </w:tcPr>
          <w:p>
            <w:pPr>
              <w:spacing w:after="40" w:before="40"/>
            </w:pPr>
            <w:r>
              <w:rPr>
                <w:rFonts w:ascii="Calibri" w:hAnsi="Calibri"/>
                <w:b w:val="0"/>
                <w:i w:val="0"/>
                <w:sz w:val="17"/>
              </w:rPr>
              <w:t>Powder free; thickness and box count stated</w:t>
            </w:r>
          </w:p>
        </w:tc>
        <w:tc>
          <w:tcPr>
            <w:tcW w:type="dxa" w:w="907"/>
            <w:shd w:val="clear" w:fill="F4F8FC"/>
          </w:tcPr>
          <w:p>
            <w:pPr>
              <w:spacing w:after="40" w:before="40"/>
              <w:jc w:val="center"/>
            </w:pPr>
            <w:r>
              <w:rPr>
                <w:rFonts w:ascii="Calibri" w:hAnsi="Calibri"/>
                <w:b w:val="0"/>
                <w:i w:val="0"/>
                <w:sz w:val="17"/>
              </w:rPr>
              <w:t>Box</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37</w:t>
            </w:r>
          </w:p>
        </w:tc>
        <w:tc>
          <w:tcPr>
            <w:tcW w:type="dxa" w:w="2551"/>
          </w:tcPr>
          <w:p>
            <w:pPr>
              <w:spacing w:after="40" w:before="40"/>
            </w:pPr>
            <w:r>
              <w:rPr>
                <w:rFonts w:ascii="Calibri" w:hAnsi="Calibri"/>
                <w:b/>
                <w:i w:val="0"/>
                <w:sz w:val="17"/>
              </w:rPr>
              <w:t>Hair net</w:t>
            </w:r>
          </w:p>
        </w:tc>
        <w:tc>
          <w:tcPr>
            <w:tcW w:type="dxa" w:w="4762"/>
          </w:tcPr>
          <w:p>
            <w:pPr>
              <w:spacing w:after="40" w:before="40"/>
            </w:pPr>
            <w:r>
              <w:rPr>
                <w:rFonts w:ascii="Calibri" w:hAnsi="Calibri"/>
                <w:b w:val="0"/>
                <w:i w:val="0"/>
                <w:sz w:val="17"/>
              </w:rPr>
              <w:t>Pack count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38</w:t>
            </w:r>
          </w:p>
        </w:tc>
        <w:tc>
          <w:tcPr>
            <w:tcW w:type="dxa" w:w="2551"/>
            <w:shd w:val="clear" w:fill="F4F8FC"/>
          </w:tcPr>
          <w:p>
            <w:pPr>
              <w:spacing w:after="40" w:before="40"/>
            </w:pPr>
            <w:r>
              <w:rPr>
                <w:rFonts w:ascii="Calibri" w:hAnsi="Calibri"/>
                <w:b/>
                <w:i w:val="0"/>
                <w:sz w:val="17"/>
              </w:rPr>
              <w:t>Overshoe cover</w:t>
            </w:r>
          </w:p>
        </w:tc>
        <w:tc>
          <w:tcPr>
            <w:tcW w:type="dxa" w:w="4762"/>
            <w:shd w:val="clear" w:fill="F4F8FC"/>
          </w:tcPr>
          <w:p>
            <w:pPr>
              <w:spacing w:after="40" w:before="40"/>
            </w:pPr>
            <w:r>
              <w:rPr>
                <w:rFonts w:ascii="Calibri" w:hAnsi="Calibri"/>
                <w:b w:val="0"/>
                <w:i w:val="0"/>
                <w:sz w:val="17"/>
              </w:rPr>
              <w:t>Pack count and thickness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39</w:t>
            </w:r>
          </w:p>
        </w:tc>
        <w:tc>
          <w:tcPr>
            <w:tcW w:type="dxa" w:w="2551"/>
          </w:tcPr>
          <w:p>
            <w:pPr>
              <w:spacing w:after="40" w:before="40"/>
            </w:pPr>
            <w:r>
              <w:rPr>
                <w:rFonts w:ascii="Calibri" w:hAnsi="Calibri"/>
                <w:b/>
                <w:i w:val="0"/>
                <w:sz w:val="17"/>
              </w:rPr>
              <w:t>Air freshener</w:t>
            </w:r>
          </w:p>
        </w:tc>
        <w:tc>
          <w:tcPr>
            <w:tcW w:type="dxa" w:w="4762"/>
          </w:tcPr>
          <w:p>
            <w:pPr>
              <w:spacing w:after="40" w:before="40"/>
            </w:pPr>
            <w:r>
              <w:rPr>
                <w:rFonts w:ascii="Calibri" w:hAnsi="Calibri"/>
                <w:b w:val="0"/>
                <w:i w:val="0"/>
                <w:sz w:val="17"/>
              </w:rPr>
              <w:t>Aerosol or dispenser refill; coverage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40</w:t>
            </w:r>
          </w:p>
        </w:tc>
        <w:tc>
          <w:tcPr>
            <w:tcW w:type="dxa" w:w="2551"/>
            <w:shd w:val="clear" w:fill="F4F8FC"/>
          </w:tcPr>
          <w:p>
            <w:pPr>
              <w:spacing w:after="40" w:before="40"/>
            </w:pPr>
            <w:r>
              <w:rPr>
                <w:rFonts w:ascii="Calibri" w:hAnsi="Calibri"/>
                <w:b/>
                <w:i w:val="0"/>
                <w:sz w:val="17"/>
              </w:rPr>
              <w:t>Urinal screen or block</w:t>
            </w:r>
          </w:p>
        </w:tc>
        <w:tc>
          <w:tcPr>
            <w:tcW w:type="dxa" w:w="4762"/>
            <w:shd w:val="clear" w:fill="F4F8FC"/>
          </w:tcPr>
          <w:p>
            <w:pPr>
              <w:spacing w:after="40" w:before="40"/>
            </w:pPr>
            <w:r>
              <w:rPr>
                <w:rFonts w:ascii="Calibri" w:hAnsi="Calibri"/>
                <w:b w:val="0"/>
                <w:i w:val="0"/>
                <w:sz w:val="17"/>
              </w:rPr>
              <w:t>Fragrance duration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41</w:t>
            </w:r>
          </w:p>
        </w:tc>
        <w:tc>
          <w:tcPr>
            <w:tcW w:type="dxa" w:w="2551"/>
          </w:tcPr>
          <w:p>
            <w:pPr>
              <w:spacing w:after="40" w:before="40"/>
            </w:pPr>
            <w:r>
              <w:rPr>
                <w:rFonts w:ascii="Calibri" w:hAnsi="Calibri"/>
                <w:b/>
                <w:i w:val="0"/>
                <w:sz w:val="17"/>
              </w:rPr>
              <w:t>Toilet tissue dispenser, mini jumbo</w:t>
            </w:r>
          </w:p>
        </w:tc>
        <w:tc>
          <w:tcPr>
            <w:tcW w:type="dxa" w:w="4762"/>
          </w:tcPr>
          <w:p>
            <w:pPr>
              <w:spacing w:after="40" w:before="40"/>
            </w:pPr>
            <w:r>
              <w:rPr>
                <w:rFonts w:ascii="Calibri" w:hAnsi="Calibri"/>
                <w:b w:val="0"/>
                <w:i w:val="0"/>
                <w:sz w:val="17"/>
              </w:rPr>
              <w:t>Lockable, roll diameter capacity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42</w:t>
            </w:r>
          </w:p>
        </w:tc>
        <w:tc>
          <w:tcPr>
            <w:tcW w:type="dxa" w:w="2551"/>
            <w:shd w:val="clear" w:fill="F4F8FC"/>
          </w:tcPr>
          <w:p>
            <w:pPr>
              <w:spacing w:after="40" w:before="40"/>
            </w:pPr>
            <w:r>
              <w:rPr>
                <w:rFonts w:ascii="Calibri" w:hAnsi="Calibri"/>
                <w:b/>
                <w:i w:val="0"/>
                <w:sz w:val="17"/>
              </w:rPr>
              <w:t>Hand towel dispenser, Z-fold</w:t>
            </w:r>
          </w:p>
        </w:tc>
        <w:tc>
          <w:tcPr>
            <w:tcW w:type="dxa" w:w="4762"/>
            <w:shd w:val="clear" w:fill="F4F8FC"/>
          </w:tcPr>
          <w:p>
            <w:pPr>
              <w:spacing w:after="40" w:before="40"/>
            </w:pPr>
            <w:r>
              <w:rPr>
                <w:rFonts w:ascii="Calibri" w:hAnsi="Calibri"/>
                <w:b w:val="0"/>
                <w:i w:val="0"/>
                <w:sz w:val="17"/>
              </w:rPr>
              <w:t>Lockable, sheet capacity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43</w:t>
            </w:r>
          </w:p>
        </w:tc>
        <w:tc>
          <w:tcPr>
            <w:tcW w:type="dxa" w:w="2551"/>
          </w:tcPr>
          <w:p>
            <w:pPr>
              <w:spacing w:after="40" w:before="40"/>
            </w:pPr>
            <w:r>
              <w:rPr>
                <w:rFonts w:ascii="Calibri" w:hAnsi="Calibri"/>
                <w:b/>
                <w:i w:val="0"/>
                <w:sz w:val="17"/>
              </w:rPr>
              <w:t>Soap dispenser</w:t>
            </w:r>
          </w:p>
        </w:tc>
        <w:tc>
          <w:tcPr>
            <w:tcW w:type="dxa" w:w="4762"/>
          </w:tcPr>
          <w:p>
            <w:pPr>
              <w:spacing w:after="40" w:before="40"/>
            </w:pPr>
            <w:r>
              <w:rPr>
                <w:rFonts w:ascii="Calibri" w:hAnsi="Calibri"/>
                <w:b w:val="0"/>
                <w:i w:val="0"/>
                <w:sz w:val="17"/>
              </w:rPr>
              <w:t>Wall mounted, capacity and refill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44</w:t>
            </w:r>
          </w:p>
        </w:tc>
        <w:tc>
          <w:tcPr>
            <w:tcW w:type="dxa" w:w="2551"/>
            <w:shd w:val="clear" w:fill="F4F8FC"/>
          </w:tcPr>
          <w:p>
            <w:pPr>
              <w:spacing w:after="40" w:before="40"/>
            </w:pPr>
            <w:r>
              <w:rPr>
                <w:rFonts w:ascii="Calibri" w:hAnsi="Calibri"/>
                <w:b/>
                <w:i w:val="0"/>
                <w:sz w:val="17"/>
              </w:rPr>
              <w:t>Waste bin, pedal</w:t>
            </w:r>
          </w:p>
        </w:tc>
        <w:tc>
          <w:tcPr>
            <w:tcW w:type="dxa" w:w="4762"/>
            <w:shd w:val="clear" w:fill="F4F8FC"/>
          </w:tcPr>
          <w:p>
            <w:pPr>
              <w:spacing w:after="40" w:before="40"/>
            </w:pPr>
            <w:r>
              <w:rPr>
                <w:rFonts w:ascii="Calibri" w:hAnsi="Calibri"/>
                <w:b w:val="0"/>
                <w:i w:val="0"/>
                <w:sz w:val="17"/>
              </w:rPr>
              <w:t>Capacity in litres, inner bucket, material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45</w:t>
            </w:r>
          </w:p>
        </w:tc>
        <w:tc>
          <w:tcPr>
            <w:tcW w:type="dxa" w:w="2551"/>
          </w:tcPr>
          <w:p>
            <w:pPr>
              <w:spacing w:after="40" w:before="40"/>
            </w:pPr>
            <w:r>
              <w:rPr>
                <w:rFonts w:ascii="Calibri" w:hAnsi="Calibri"/>
                <w:b/>
                <w:i w:val="0"/>
                <w:sz w:val="17"/>
              </w:rPr>
              <w:t>Wet floor sign</w:t>
            </w:r>
          </w:p>
        </w:tc>
        <w:tc>
          <w:tcPr>
            <w:tcW w:type="dxa" w:w="4762"/>
          </w:tcPr>
          <w:p>
            <w:pPr>
              <w:spacing w:after="40" w:before="40"/>
            </w:pPr>
            <w:r>
              <w:rPr>
                <w:rFonts w:ascii="Calibri" w:hAnsi="Calibri"/>
                <w:b w:val="0"/>
                <w:i w:val="0"/>
                <w:sz w:val="17"/>
              </w:rPr>
              <w:t>Folding A-frame, bilingual text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46</w:t>
            </w:r>
          </w:p>
        </w:tc>
        <w:tc>
          <w:tcPr>
            <w:tcW w:type="dxa" w:w="2551"/>
            <w:shd w:val="clear" w:fill="F4F8FC"/>
          </w:tcPr>
          <w:p>
            <w:pPr>
              <w:spacing w:after="40" w:before="40"/>
            </w:pPr>
            <w:r>
              <w:rPr>
                <w:rFonts w:ascii="Calibri" w:hAnsi="Calibri"/>
                <w:b/>
                <w:i w:val="0"/>
                <w:sz w:val="17"/>
              </w:rPr>
              <w:t>Waste segregation bin set</w:t>
            </w:r>
          </w:p>
        </w:tc>
        <w:tc>
          <w:tcPr>
            <w:tcW w:type="dxa" w:w="4762"/>
            <w:shd w:val="clear" w:fill="F4F8FC"/>
          </w:tcPr>
          <w:p>
            <w:pPr>
              <w:spacing w:after="40" w:before="40"/>
            </w:pPr>
            <w:r>
              <w:rPr>
                <w:rFonts w:ascii="Calibri" w:hAnsi="Calibri"/>
                <w:b w:val="0"/>
                <w:i w:val="0"/>
                <w:sz w:val="17"/>
              </w:rPr>
              <w:t>Number of streams, capacity and colour coding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